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2E" w:rsidRPr="00CA1F2E" w:rsidRDefault="00CA1F2E" w:rsidP="00CA1F2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Горячее питание для младших школьников</w:t>
      </w:r>
    </w:p>
    <w:p w:rsidR="00CA1F2E" w:rsidRDefault="00CA1F2E" w:rsidP="00CA1F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2E" w:rsidRDefault="00CA1F2E" w:rsidP="00CA1F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питание – это залог здоровья подрастающего поколения. Горячее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во время пребывания в школе является одним из важных условий поддержания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способности к эффективному обучению. Хорошая организация 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ведёт к улучшению показателей уровня здоровья детей, учитывая, что в школе они проводят большую часть своего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2E" w:rsidRDefault="00CA1F2E" w:rsidP="00CA1F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7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сентября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2020 года </w:t>
      </w:r>
      <w:hyperlink r:id="rId5" w:history="1">
        <w:r w:rsidRPr="0069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вступит в силу</w:t>
        </w:r>
      </w:hyperlink>
      <w:r w:rsidRPr="006971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поправка к </w:t>
      </w:r>
      <w:hyperlink r:id="rId6" w:anchor="block_37" w:history="1">
        <w:r w:rsidRPr="0069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ст. 37 Закона об </w:t>
        </w:r>
        <w:proofErr w:type="gramStart"/>
        <w:r w:rsidRPr="0069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образовании</w:t>
        </w:r>
        <w:proofErr w:type="gramEnd"/>
      </w:hyperlink>
      <w:r w:rsidRPr="00697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законом. </w:t>
      </w:r>
    </w:p>
    <w:p w:rsidR="008301E5" w:rsidRDefault="008301E5" w:rsidP="008301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Обучающиеся общеобразовательных организаций в зависимости от режима (смены) обучения обеспечиваются горячим питанием в виде завтрака или обеда. </w:t>
      </w:r>
    </w:p>
    <w:p w:rsidR="00161579" w:rsidRDefault="008301E5" w:rsidP="008301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2E" w:rsidRPr="00CA1F2E">
        <w:rPr>
          <w:rFonts w:ascii="Times New Roman" w:hAnsi="Times New Roman" w:cs="Times New Roman"/>
          <w:sz w:val="28"/>
          <w:szCs w:val="28"/>
        </w:rPr>
        <w:t>В о</w:t>
      </w:r>
      <w:r w:rsidR="00CA1F2E">
        <w:rPr>
          <w:rFonts w:ascii="Times New Roman" w:hAnsi="Times New Roman" w:cs="Times New Roman"/>
          <w:sz w:val="28"/>
          <w:szCs w:val="28"/>
        </w:rPr>
        <w:t>бщеобразовательных организациях Тацинского района с 1 сентября 2020 года 1325 учащихся 1-4 к</w:t>
      </w:r>
      <w:r>
        <w:rPr>
          <w:rFonts w:ascii="Times New Roman" w:hAnsi="Times New Roman" w:cs="Times New Roman"/>
          <w:sz w:val="28"/>
          <w:szCs w:val="28"/>
        </w:rPr>
        <w:t>лассов будут получать бесплатные горячие завтраки</w:t>
      </w:r>
      <w:r w:rsidR="00CA1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2A" w:rsidRDefault="006C2C2A" w:rsidP="006C2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качественной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обучающихся начальной школы бесплатным горячим питанием Руководителем Федеральной службы по надзору в сфере защиты прав и благополучия человека разработаны и утверждены «Рекомендации по организации питания обучающихся общеобразовательных организаций» (МР 2.4.0179-20 от 18.05.2020), «М</w:t>
      </w:r>
      <w:r>
        <w:rPr>
          <w:rFonts w:ascii="Times New Roman" w:hAnsi="Times New Roman" w:cs="Times New Roman"/>
          <w:sz w:val="28"/>
          <w:szCs w:val="28"/>
        </w:rPr>
        <w:t xml:space="preserve">етодические рекомендации «Родительский контроль за организацией горячего питания детей в общеобразовательных организациях» (МР 2.4.0180-20 от 18.05.2020). </w:t>
      </w:r>
    </w:p>
    <w:p w:rsidR="006C2C2A" w:rsidRPr="008301E5" w:rsidRDefault="003B0933" w:rsidP="008301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примерное двухнедельное меню для детей 7-11 лет, которое в настоящее время проходит согласование в Управлении Роспотребнадзора по Ростовской области. </w:t>
      </w:r>
      <w:bookmarkStart w:id="0" w:name="_GoBack"/>
      <w:bookmarkEnd w:id="0"/>
    </w:p>
    <w:sectPr w:rsidR="006C2C2A" w:rsidRPr="0083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F3"/>
    <w:rsid w:val="00161579"/>
    <w:rsid w:val="002B282B"/>
    <w:rsid w:val="003B0933"/>
    <w:rsid w:val="0055191D"/>
    <w:rsid w:val="00663AF3"/>
    <w:rsid w:val="006C2C2A"/>
    <w:rsid w:val="008301E5"/>
    <w:rsid w:val="00C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9db18ed28bd6c0256461e303941d7e7a/" TargetMode="External"/><Relationship Id="rId5" Type="http://schemas.openxmlformats.org/officeDocument/2006/relationships/hyperlink" Target="http://www.garant.ru/news/13300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2020-08-21T13:17:00Z</dcterms:created>
  <dcterms:modified xsi:type="dcterms:W3CDTF">2020-08-21T13:30:00Z</dcterms:modified>
</cp:coreProperties>
</file>